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 w:rightChars="0" w:firstLine="160" w:firstLineChars="5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240" w:lineRule="auto"/>
        <w:ind w:right="0" w:rightChars="0" w:firstLine="160" w:firstLineChars="50"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-512" w:rightChars="-244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自治区重点技术创新项目计划申报表</w:t>
      </w:r>
    </w:p>
    <w:bookmarkEnd w:id="0"/>
    <w:p>
      <w:pPr>
        <w:wordWrap w:val="0"/>
        <w:jc w:val="right"/>
        <w:rPr>
          <w:rFonts w:ascii="宋体" w:hAnsi="宋体"/>
        </w:rPr>
      </w:pPr>
      <w:r>
        <w:rPr>
          <w:rFonts w:hint="eastAsia"/>
          <w:b/>
        </w:rPr>
        <w:t xml:space="preserve">      </w:t>
      </w:r>
      <w:r>
        <w:rPr>
          <w:rFonts w:hint="eastAsia" w:ascii="宋体" w:hAnsi="宋体"/>
        </w:rPr>
        <w:t xml:space="preserve"> 单位：万元</w:t>
      </w:r>
    </w:p>
    <w:tbl>
      <w:tblPr>
        <w:tblStyle w:val="4"/>
        <w:tblW w:w="101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20"/>
        <w:gridCol w:w="1883"/>
        <w:gridCol w:w="778"/>
        <w:gridCol w:w="1178"/>
        <w:gridCol w:w="1464"/>
        <w:gridCol w:w="56"/>
        <w:gridCol w:w="201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一、项目单位基本情况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企业名称</w:t>
            </w:r>
          </w:p>
        </w:tc>
        <w:tc>
          <w:tcPr>
            <w:tcW w:w="5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组织机构代码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企业地址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法人代表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adjustRightInd w:val="0"/>
              <w:snapToGrid w:val="0"/>
              <w:spacing w:line="260" w:lineRule="exact"/>
              <w:textAlignment w:val="auto"/>
              <w:rPr>
                <w:rFonts w:ascii="宋体" w:hAnsi="宋体"/>
                <w:kern w:val="2"/>
                <w:sz w:val="21"/>
                <w:szCs w:val="18"/>
              </w:rPr>
            </w:pPr>
            <w:r>
              <w:rPr>
                <w:rFonts w:hint="eastAsia" w:ascii="宋体" w:hAnsi="宋体"/>
                <w:kern w:val="2"/>
                <w:sz w:val="21"/>
                <w:szCs w:val="18"/>
              </w:rPr>
              <w:t>注册资金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注册时间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项目联系人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电话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手机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经济效益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6" w:firstLineChars="8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年度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销售收入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利税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资产负债率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T年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T-1年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企业经济性质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企业规模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银行信用等级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10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二、申请专项资金项目情况：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项目立项情况及编号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（列入技术创新指导计划或其他自治区科技项目计划文书号）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□制造业创新中心  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自主研发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□产学研合作专项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质量提升专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项目起止年限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月至     年    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项目投资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投资总额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（自筹+贷款）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自筹资金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银行贷款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已投资</w:t>
            </w:r>
          </w:p>
        </w:tc>
        <w:tc>
          <w:tcPr>
            <w:tcW w:w="188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已自筹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已贷款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exac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项目新增效益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利税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节汇/创汇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项目主要内容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及目标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（限150字内）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核心技术指标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（不少于3条）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exact"/>
          <w:jc w:val="center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社会效益</w:t>
            </w:r>
            <w:r>
              <w:rPr>
                <w:rFonts w:hint="eastAsia" w:ascii="宋体" w:hAnsi="宋体"/>
                <w:szCs w:val="21"/>
                <w:vertAlign w:val="superscript"/>
              </w:rPr>
              <w:t>★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（节能降耗、资源综合利用、环保、增加就业等情况）</w:t>
            </w:r>
          </w:p>
        </w:tc>
      </w:tr>
    </w:tbl>
    <w:p>
      <w:pPr>
        <w:widowControl/>
        <w:adjustRightInd w:val="0"/>
        <w:snapToGrid w:val="0"/>
        <w:spacing w:line="260" w:lineRule="exact"/>
        <w:ind w:left="-359" w:leftChars="-171" w:firstLine="359" w:firstLineChars="171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注：1、T年是指申报年度前一年。</w:t>
      </w:r>
    </w:p>
    <w:p>
      <w:pPr>
        <w:widowControl/>
        <w:adjustRightInd w:val="0"/>
        <w:snapToGrid w:val="0"/>
        <w:spacing w:line="260" w:lineRule="exact"/>
        <w:ind w:left="-359" w:leftChars="-171" w:firstLine="359" w:firstLineChars="171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 xml:space="preserve">    2、项目新增效益是指项目完成后预计值。</w:t>
      </w:r>
    </w:p>
    <w:p>
      <w:pPr>
        <w:widowControl/>
        <w:adjustRightInd w:val="0"/>
        <w:snapToGrid w:val="0"/>
        <w:spacing w:line="260" w:lineRule="exact"/>
        <w:ind w:firstLine="420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3、“投资总额”、“已投资”不包括在项目用地范围内非生产性配套设施投资。</w:t>
      </w:r>
    </w:p>
    <w:p>
      <w:pPr>
        <w:widowControl/>
        <w:adjustRightInd w:val="0"/>
        <w:snapToGrid w:val="0"/>
        <w:spacing w:line="260" w:lineRule="exact"/>
        <w:ind w:firstLine="420" w:firstLineChars="200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4、若项目列入专项资金，标示“★”的栏目内容将作为项目验收考核指标，请慎重填报。</w:t>
      </w:r>
    </w:p>
    <w:p>
      <w:pPr>
        <w:widowControl/>
        <w:adjustRightInd w:val="0"/>
        <w:snapToGrid w:val="0"/>
        <w:spacing w:line="260" w:lineRule="exact"/>
        <w:ind w:firstLine="420" w:firstLineChars="200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5、投资总额=自筹资金+银行贷款，资金不留缺口。</w:t>
      </w:r>
    </w:p>
    <w:p>
      <w:pPr>
        <w:widowControl/>
        <w:adjustRightInd w:val="0"/>
        <w:snapToGrid w:val="0"/>
        <w:spacing w:line="260" w:lineRule="exact"/>
        <w:ind w:firstLine="420" w:firstLineChars="200"/>
        <w:rPr>
          <w:rFonts w:hint="eastAsia" w:ascii="宋体" w:hAnsi="宋体"/>
          <w:szCs w:val="18"/>
        </w:rPr>
      </w:pPr>
    </w:p>
    <w:p>
      <w:pPr>
        <w:widowControl/>
        <w:adjustRightInd w:val="0"/>
        <w:snapToGrid w:val="0"/>
        <w:spacing w:line="260" w:lineRule="exact"/>
      </w:pPr>
      <w:r>
        <w:rPr>
          <w:rFonts w:hint="eastAsia" w:ascii="宋体" w:hAnsi="宋体"/>
          <w:sz w:val="24"/>
        </w:rPr>
        <w:t>申请单位法人代表签字：       申请单位盖章：      申请时间： 年  月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D50C9"/>
    <w:rsid w:val="5ADD50C9"/>
    <w:rsid w:val="62F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customStyle="1" w:styleId="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2023-02-20T03:02:00Z</dcterms:created>
  <dc:creator>Administrator</dc:creator>
  <cp:lastModifiedBy>Administrator</cp:lastModifiedBy>
  <dcterms:modified xsi:type="dcterms:W3CDTF">2023-02-20T03:02:44Z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